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4</w:t>
      </w:r>
      <w:r>
        <w:rPr>
          <w:b/>
          <w:sz w:val="24"/>
        </w:rPr>
        <w:tab/>
      </w:r>
      <w:r>
        <w:rPr>
          <w:rFonts w:hint="eastAsia"/>
          <w:b/>
          <w:sz w:val="24"/>
          <w:highlight w:val="none"/>
        </w:rPr>
        <w:t>RP-241200</w:t>
      </w:r>
    </w:p>
    <w:p>
      <w:pPr>
        <w:pStyle w:val="104"/>
        <w:tabs>
          <w:tab w:val="right" w:pos="9639"/>
        </w:tabs>
        <w:spacing w:after="0"/>
        <w:rPr>
          <w:b/>
          <w:sz w:val="24"/>
        </w:rPr>
      </w:pPr>
      <w:r>
        <w:rPr>
          <w:rFonts w:hint="eastAsia"/>
          <w:b/>
          <w:sz w:val="24"/>
          <w:lang w:val="en-US" w:eastAsia="zh-CN"/>
        </w:rPr>
        <w:t>Shanghai</w:t>
      </w:r>
      <w:r>
        <w:rPr>
          <w:rFonts w:hint="eastAsia"/>
          <w:b/>
          <w:sz w:val="24"/>
          <w:lang w:val="en-US"/>
        </w:rPr>
        <w:t xml:space="preserve">, </w:t>
      </w:r>
      <w:r>
        <w:rPr>
          <w:rFonts w:hint="eastAsia"/>
          <w:b/>
          <w:sz w:val="24"/>
          <w:lang w:val="en-US" w:eastAsia="zh-CN"/>
        </w:rPr>
        <w:t>China</w:t>
      </w:r>
      <w:r>
        <w:rPr>
          <w:rFonts w:hint="eastAsia"/>
          <w:b/>
          <w:sz w:val="24"/>
          <w:lang w:val="en-US"/>
        </w:rPr>
        <w:t xml:space="preserve">, </w:t>
      </w:r>
      <w:r>
        <w:rPr>
          <w:rFonts w:hint="eastAsia"/>
          <w:b/>
          <w:sz w:val="24"/>
          <w:lang w:val="en-US" w:eastAsia="zh-CN"/>
        </w:rPr>
        <w:t>Jun</w:t>
      </w:r>
      <w:r>
        <w:rPr>
          <w:rFonts w:hint="eastAsia"/>
          <w:b/>
          <w:sz w:val="24"/>
          <w:lang w:val="en-US"/>
        </w:rPr>
        <w:t xml:space="preserve"> 1</w:t>
      </w:r>
      <w:r>
        <w:rPr>
          <w:rFonts w:hint="eastAsia"/>
          <w:b/>
          <w:sz w:val="24"/>
          <w:lang w:val="en-US" w:eastAsia="zh-CN"/>
        </w:rPr>
        <w:t>7</w:t>
      </w:r>
      <w:r>
        <w:rPr>
          <w:rFonts w:hint="eastAsia"/>
          <w:b/>
          <w:sz w:val="24"/>
          <w:lang w:val="en-US"/>
        </w:rPr>
        <w:t xml:space="preserve"> - </w:t>
      </w:r>
      <w:r>
        <w:rPr>
          <w:rFonts w:hint="eastAsia"/>
          <w:b/>
          <w:sz w:val="24"/>
          <w:lang w:val="en-US" w:eastAsia="zh-CN"/>
        </w:rPr>
        <w:t>20</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High power UE (power class 1.5) for NR FR1 TDD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HPUE_NR_FR1_TDD_R18-UEConTest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1000053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eastAsia" w:ascii="Arial" w:hAnsi="Arial" w:cs="Arial"/>
                <w:color w:val="0000FF"/>
                <w:u w:val="single"/>
                <w:lang w:val="en-US" w:eastAsia="ja-JP"/>
              </w:rPr>
              <w:fldChar w:fldCharType="begin"/>
            </w:r>
            <w:r>
              <w:rPr>
                <w:rFonts w:hint="eastAsia" w:ascii="Arial" w:hAnsi="Arial" w:cs="Arial"/>
                <w:color w:val="0000FF"/>
                <w:u w:val="single"/>
                <w:lang w:val="en-US" w:eastAsia="ja-JP"/>
              </w:rPr>
              <w:instrText xml:space="preserve"> HYPERLINK "https://www.3gpp.org/ftp/tsg_ran/TSG_RAN/TSGR_100/Docs/RP-231152.zip" </w:instrText>
            </w:r>
            <w:r>
              <w:rPr>
                <w:rFonts w:hint="eastAsia" w:ascii="Arial" w:hAnsi="Arial" w:cs="Arial"/>
                <w:color w:val="0000FF"/>
                <w:u w:val="single"/>
                <w:lang w:val="en-US" w:eastAsia="ja-JP"/>
              </w:rPr>
              <w:fldChar w:fldCharType="separate"/>
            </w:r>
            <w:r>
              <w:rPr>
                <w:rStyle w:val="57"/>
                <w:rFonts w:hint="eastAsia" w:ascii="Arial" w:hAnsi="Arial" w:cs="Arial"/>
                <w:lang w:val="en-US" w:eastAsia="ja-JP"/>
              </w:rPr>
              <w:t>RP-231152</w:t>
            </w:r>
            <w:r>
              <w:rPr>
                <w:rFonts w:hint="eastAsia" w:ascii="Arial" w:hAnsi="Arial" w:cs="Arial"/>
                <w:color w:val="0000FF"/>
                <w:u w:val="single"/>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100</w:t>
            </w:r>
            <w:r>
              <w:rPr>
                <w:rFonts w:ascii="Arial" w:hAnsi="Arial" w:eastAsia="宋体" w:cs="Arial"/>
                <w:color w:val="00B050"/>
                <w:kern w:val="2"/>
                <w:sz w:val="21"/>
                <w:szCs w:val="22"/>
                <w:highlight w:val="none"/>
                <w:lang w:eastAsia="ja-JP"/>
              </w:rPr>
              <w:t>%</w:t>
            </w:r>
            <w:r>
              <w:rPr>
                <w:rFonts w:hint="eastAsia" w:ascii="Arial" w:hAnsi="Arial" w:eastAsia="宋体" w:cs="Arial"/>
                <w:color w:val="00B050"/>
                <w:kern w:val="2"/>
                <w:sz w:val="21"/>
                <w:szCs w:val="22"/>
                <w:highlight w:val="none"/>
                <w:lang w:val="en-US"/>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w:t>
            </w:r>
            <w:r>
              <w:rPr>
                <w:rFonts w:ascii="Arial" w:hAnsi="Arial" w:cs="Arial"/>
              </w:rPr>
              <w:t>Yuxin Hao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 xml:space="preserve">CMCC, </w:t>
            </w:r>
            <w:r>
              <w:rPr>
                <w:rFonts w:hint="eastAsia" w:ascii="Arial" w:hAnsi="Arial" w:eastAsia="宋体" w:cs="Arial"/>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fldChar w:fldCharType="begin"/>
            </w:r>
            <w:r>
              <w:instrText xml:space="preserve"> HYPERLINK "mailto:haoyuxin@huawei.com" </w:instrText>
            </w:r>
            <w:r>
              <w:fldChar w:fldCharType="separate"/>
            </w:r>
            <w:r>
              <w:rPr>
                <w:rStyle w:val="57"/>
                <w:rFonts w:ascii="Arial" w:hAnsi="Arial" w:cs="Arial"/>
              </w:rPr>
              <w:t>haoyuxin@huawei.com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highlight w:val="none"/>
          <w:lang w:eastAsia="ja-JP"/>
        </w:rPr>
      </w:pPr>
      <w:r>
        <w:rPr>
          <w:lang w:eastAsia="ja-JP"/>
        </w:rPr>
        <w:t>2.5.1</w:t>
      </w:r>
      <w:r>
        <w:rPr>
          <w:lang w:eastAsia="ja-JP"/>
        </w:rPr>
        <w:tab/>
      </w:r>
      <w:r>
        <w:rPr>
          <w:lang w:eastAsia="ja-JP"/>
        </w:rPr>
        <w:t>A</w:t>
      </w:r>
      <w:r>
        <w:rPr>
          <w:highlight w:val="none"/>
          <w:lang w:eastAsia="ja-JP"/>
        </w:rPr>
        <w:t>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cs="Arial"/>
          <w:highlight w:val="none"/>
          <w:lang w:eastAsia="ja-JP"/>
        </w:rPr>
        <w:t>R5-24306</w:t>
      </w:r>
      <w:r>
        <w:rPr>
          <w:rFonts w:hint="eastAsia" w:ascii="Arial" w:hAnsi="Arial" w:eastAsia="宋体" w:cs="Arial"/>
          <w:highlight w:val="none"/>
          <w:lang w:val="en-US" w:eastAsia="zh-CN"/>
        </w:rPr>
        <w:t>4</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100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w:t>
      </w:r>
      <w:r>
        <w:rPr>
          <w:rFonts w:hint="eastAsia" w:ascii="Arial" w:hAnsi="Arial" w:cs="Arial" w:eastAsiaTheme="minorEastAsia"/>
          <w:highlight w:val="none"/>
          <w:lang w:val="en-US" w:eastAsia="zh-CN"/>
        </w:rPr>
        <w:t xml:space="preserve"> </w:t>
      </w:r>
      <w:r>
        <w:rPr>
          <w:rFonts w:ascii="Arial" w:hAnsi="Arial" w:cs="Arial" w:eastAsiaTheme="minorEastAsia"/>
          <w:highlight w:val="none"/>
          <w:lang w:val="en-US"/>
        </w:rPr>
        <w:t>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TPanalysis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highlight w:val="none"/>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w:t>
      </w:r>
      <w:r>
        <w:rPr>
          <w:rFonts w:ascii="Arial" w:hAnsi="Arial" w:cs="Arial"/>
          <w:iCs/>
          <w:color w:val="FF0000"/>
          <w:highlight w:val="none"/>
        </w:rPr>
        <w:t>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highlight w:val="none"/>
          <w:lang w:eastAsia="ja-JP"/>
        </w:rPr>
        <w:t>R5-24306</w:t>
      </w:r>
      <w:r>
        <w:rPr>
          <w:rFonts w:hint="eastAsia" w:ascii="Arial" w:hAnsi="Arial" w:eastAsia="宋体" w:cs="Arial"/>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WP Rel-18 PC1.5 n34 n39 n40 after RAN5#10</w:t>
      </w:r>
      <w:r>
        <w:rPr>
          <w:rFonts w:hint="eastAsia" w:ascii="Arial" w:hAnsi="Arial" w:cs="Arial" w:eastAsiaTheme="minorEastAsia"/>
          <w:highlight w:val="none"/>
          <w:lang w:val="en-US" w:eastAsia="zh-CN"/>
        </w:rPr>
        <w:t>3</w:t>
      </w:r>
      <w:r>
        <w:rPr>
          <w:rFonts w:hint="eastAsia" w:ascii="Arial" w:hAnsi="Arial" w:cs="Arial" w:eastAsiaTheme="minorEastAsia"/>
          <w:highlight w:val="none"/>
        </w:rPr>
        <w:t>, 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eastAsia" w:ascii="Arial" w:hAnsi="Arial" w:eastAsia="宋体" w:cs="Arial"/>
          <w:b/>
          <w:highlight w:val="none"/>
          <w:lang w:val="en-US" w:eastAsia="zh-CN"/>
        </w:rPr>
        <w:t>8</w:t>
      </w:r>
      <w:r>
        <w:rPr>
          <w:rFonts w:hint="eastAsia" w:ascii="Arial" w:hAnsi="Arial" w:eastAsia="宋体" w:cs="Arial"/>
          <w:b/>
          <w:highlight w:val="none"/>
        </w:rPr>
        <w:t>.521-</w:t>
      </w:r>
      <w:r>
        <w:rPr>
          <w:rFonts w:hint="eastAsia"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R5-243065</w:t>
      </w:r>
      <w:r>
        <w:rPr>
          <w:rFonts w:ascii="Arial" w:hAnsi="Arial" w:cs="Arial" w:eastAsiaTheme="minorEastAsia"/>
          <w:highlight w:val="none"/>
          <w:lang w:val="en-US"/>
        </w:rPr>
        <w:t xml:space="preserve"> </w:t>
      </w:r>
      <w:r>
        <w:rPr>
          <w:rFonts w:hint="eastAsia" w:ascii="Arial" w:hAnsi="Arial" w:cs="Arial" w:eastAsiaTheme="minorEastAsia"/>
          <w:highlight w:val="none"/>
        </w:rPr>
        <w:t>Addition of PC1.5 n39 A-MPR</w:t>
      </w:r>
      <w:r>
        <w:rPr>
          <w:rFonts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R5-243442</w:t>
      </w:r>
      <w:r>
        <w:rPr>
          <w:rFonts w:ascii="Arial" w:hAnsi="Arial" w:cs="Arial" w:eastAsiaTheme="minorEastAsia"/>
          <w:highlight w:val="none"/>
          <w:lang w:val="en-US"/>
        </w:rPr>
        <w:t xml:space="preserve"> </w:t>
      </w:r>
      <w:r>
        <w:rPr>
          <w:rFonts w:hint="eastAsia" w:ascii="Arial" w:hAnsi="Arial" w:cs="Arial" w:eastAsiaTheme="minorEastAsia"/>
          <w:highlight w:val="none"/>
        </w:rPr>
        <w:t>Update for PC1.5 n39 A-SE</w:t>
      </w:r>
      <w:r>
        <w:rPr>
          <w:rFonts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w:t>
      </w:r>
      <w:r>
        <w:rPr>
          <w:rFonts w:hint="eastAsia" w:ascii="Arial" w:hAnsi="Arial" w:eastAsia="宋体" w:cs="Arial"/>
          <w:b/>
          <w:highlight w:val="none"/>
          <w:lang w:val="en-US" w:eastAsia="zh-CN"/>
        </w:rPr>
        <w:t>R</w:t>
      </w:r>
      <w:r>
        <w:rPr>
          <w:rFonts w:hint="eastAsia" w:ascii="Arial" w:hAnsi="Arial" w:eastAsia="宋体" w:cs="Arial"/>
          <w:b/>
          <w:highlight w:val="none"/>
        </w:rPr>
        <w:t xml:space="preserve"> 3</w:t>
      </w:r>
      <w:r>
        <w:rPr>
          <w:rFonts w:hint="eastAsia" w:ascii="Arial" w:hAnsi="Arial" w:eastAsia="宋体" w:cs="Arial"/>
          <w:b/>
          <w:highlight w:val="none"/>
          <w:lang w:val="en-US" w:eastAsia="zh-CN"/>
        </w:rPr>
        <w:t>8</w:t>
      </w:r>
      <w:r>
        <w:rPr>
          <w:rFonts w:hint="eastAsia" w:ascii="Arial" w:hAnsi="Arial" w:eastAsia="宋体" w:cs="Arial"/>
          <w:b/>
          <w:highlight w:val="none"/>
        </w:rPr>
        <w:t>.</w:t>
      </w:r>
      <w:r>
        <w:rPr>
          <w:rFonts w:hint="eastAsia" w:ascii="Arial" w:hAnsi="Arial" w:eastAsia="宋体" w:cs="Arial"/>
          <w:b/>
          <w:highlight w:val="none"/>
          <w:lang w:val="en-US" w:eastAsia="zh-CN"/>
        </w:rPr>
        <w:t>905</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R5-243614</w:t>
      </w:r>
      <w:r>
        <w:rPr>
          <w:rFonts w:ascii="Arial" w:hAnsi="Arial" w:cs="Arial" w:eastAsiaTheme="minorEastAsia"/>
          <w:highlight w:val="none"/>
          <w:lang w:val="en-US"/>
        </w:rPr>
        <w:t xml:space="preserve"> </w:t>
      </w:r>
      <w:r>
        <w:rPr>
          <w:rFonts w:hint="eastAsia" w:ascii="Arial" w:hAnsi="Arial" w:cs="Arial" w:eastAsiaTheme="minorEastAsia"/>
          <w:highlight w:val="none"/>
        </w:rPr>
        <w:t>TP analysis for PC1.5 n39 A-MPR and A-SE</w:t>
      </w:r>
      <w:r>
        <w:rPr>
          <w:rFonts w:ascii="Arial" w:hAnsi="Arial" w:cs="Arial" w:eastAsiaTheme="minorEastAsia"/>
          <w:highlight w:val="none"/>
          <w:lang w:val="en-US"/>
        </w:rPr>
        <w:t>, 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52FAB"/>
    <w:multiLevelType w:val="singleLevel"/>
    <w:tmpl w:val="B4452FAB"/>
    <w:lvl w:ilvl="0" w:tentative="0">
      <w:start w:val="1"/>
      <w:numFmt w:val="decimal"/>
      <w:lvlText w:val="[%1]"/>
      <w:lvlJc w:val="left"/>
      <w:rPr>
        <w:b w:val="0"/>
      </w:rPr>
    </w:lvl>
  </w:abstractNum>
  <w:abstractNum w:abstractNumId="1">
    <w:nsid w:val="0BE1BEEB"/>
    <w:multiLevelType w:val="singleLevel"/>
    <w:tmpl w:val="0BE1BEEB"/>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7"/>
  </w:num>
  <w:num w:numId="4">
    <w:abstractNumId w:val="2"/>
  </w:num>
  <w:num w:numId="5">
    <w:abstractNumId w:val="4"/>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315448"/>
    <w:rsid w:val="020E27B3"/>
    <w:rsid w:val="0232779F"/>
    <w:rsid w:val="032C5770"/>
    <w:rsid w:val="0352627C"/>
    <w:rsid w:val="03FC0C17"/>
    <w:rsid w:val="04137C88"/>
    <w:rsid w:val="045042DE"/>
    <w:rsid w:val="046F64A5"/>
    <w:rsid w:val="04B02D72"/>
    <w:rsid w:val="061B724B"/>
    <w:rsid w:val="06400C05"/>
    <w:rsid w:val="06BF161A"/>
    <w:rsid w:val="0745663A"/>
    <w:rsid w:val="07683368"/>
    <w:rsid w:val="08174876"/>
    <w:rsid w:val="0867547F"/>
    <w:rsid w:val="08AF5136"/>
    <w:rsid w:val="08B909EB"/>
    <w:rsid w:val="08C0303F"/>
    <w:rsid w:val="08F73AFF"/>
    <w:rsid w:val="0A606ADF"/>
    <w:rsid w:val="0A934B7D"/>
    <w:rsid w:val="0AB16165"/>
    <w:rsid w:val="0ADC0554"/>
    <w:rsid w:val="0AEC1FBC"/>
    <w:rsid w:val="0B7C5C92"/>
    <w:rsid w:val="0BD93F8C"/>
    <w:rsid w:val="0BEF4520"/>
    <w:rsid w:val="0C4247A1"/>
    <w:rsid w:val="0C437935"/>
    <w:rsid w:val="0CC143A0"/>
    <w:rsid w:val="0CCE7DF8"/>
    <w:rsid w:val="0D4F1A3A"/>
    <w:rsid w:val="0D6301B6"/>
    <w:rsid w:val="0DDB6ECB"/>
    <w:rsid w:val="0DDD0F23"/>
    <w:rsid w:val="0E041CB4"/>
    <w:rsid w:val="0E050F30"/>
    <w:rsid w:val="10211C2E"/>
    <w:rsid w:val="108D73EF"/>
    <w:rsid w:val="10B506EB"/>
    <w:rsid w:val="11614015"/>
    <w:rsid w:val="11B11ADC"/>
    <w:rsid w:val="11EE63D1"/>
    <w:rsid w:val="1238633F"/>
    <w:rsid w:val="129D59D4"/>
    <w:rsid w:val="12EB6ADC"/>
    <w:rsid w:val="133A7C3A"/>
    <w:rsid w:val="13C244F2"/>
    <w:rsid w:val="13CE75C4"/>
    <w:rsid w:val="140E52AD"/>
    <w:rsid w:val="143603B6"/>
    <w:rsid w:val="14B4509C"/>
    <w:rsid w:val="151644D5"/>
    <w:rsid w:val="151F30B3"/>
    <w:rsid w:val="15324AB7"/>
    <w:rsid w:val="157B1862"/>
    <w:rsid w:val="157E4282"/>
    <w:rsid w:val="15CB1074"/>
    <w:rsid w:val="160C3730"/>
    <w:rsid w:val="16D55167"/>
    <w:rsid w:val="178B572B"/>
    <w:rsid w:val="17A512FD"/>
    <w:rsid w:val="17E16027"/>
    <w:rsid w:val="17FA09E4"/>
    <w:rsid w:val="18120651"/>
    <w:rsid w:val="18947263"/>
    <w:rsid w:val="18C33C48"/>
    <w:rsid w:val="18E17605"/>
    <w:rsid w:val="191B541E"/>
    <w:rsid w:val="199D5748"/>
    <w:rsid w:val="19C11392"/>
    <w:rsid w:val="19C91AF7"/>
    <w:rsid w:val="19DD70C1"/>
    <w:rsid w:val="1A7172E1"/>
    <w:rsid w:val="1A78680F"/>
    <w:rsid w:val="1AB27FD4"/>
    <w:rsid w:val="1AC30EED"/>
    <w:rsid w:val="1B537FAB"/>
    <w:rsid w:val="1B687D51"/>
    <w:rsid w:val="1C6542B2"/>
    <w:rsid w:val="1C6A4BF8"/>
    <w:rsid w:val="1C8E36EE"/>
    <w:rsid w:val="1D1D3289"/>
    <w:rsid w:val="1DB22A9C"/>
    <w:rsid w:val="1E2106D1"/>
    <w:rsid w:val="1E8D1AAC"/>
    <w:rsid w:val="1E9305D3"/>
    <w:rsid w:val="1EBE6975"/>
    <w:rsid w:val="1F646F04"/>
    <w:rsid w:val="1F96173A"/>
    <w:rsid w:val="1F9D0E06"/>
    <w:rsid w:val="1FBD1ABA"/>
    <w:rsid w:val="1FD55AE8"/>
    <w:rsid w:val="209D5060"/>
    <w:rsid w:val="20CB2FF0"/>
    <w:rsid w:val="20E950C5"/>
    <w:rsid w:val="21344B4A"/>
    <w:rsid w:val="213E2789"/>
    <w:rsid w:val="21AC235B"/>
    <w:rsid w:val="21C63877"/>
    <w:rsid w:val="21D32B8D"/>
    <w:rsid w:val="21F962B2"/>
    <w:rsid w:val="22FC06E3"/>
    <w:rsid w:val="24057FFB"/>
    <w:rsid w:val="24140B3E"/>
    <w:rsid w:val="242C50F7"/>
    <w:rsid w:val="24327954"/>
    <w:rsid w:val="259957EC"/>
    <w:rsid w:val="260B6710"/>
    <w:rsid w:val="26A42548"/>
    <w:rsid w:val="26D9199B"/>
    <w:rsid w:val="272B7C0B"/>
    <w:rsid w:val="27452B8C"/>
    <w:rsid w:val="275A7663"/>
    <w:rsid w:val="276A1428"/>
    <w:rsid w:val="279C4099"/>
    <w:rsid w:val="283D766E"/>
    <w:rsid w:val="289A71A7"/>
    <w:rsid w:val="29083E60"/>
    <w:rsid w:val="29B63A0A"/>
    <w:rsid w:val="2A1D1B25"/>
    <w:rsid w:val="2AEF25C6"/>
    <w:rsid w:val="2B0262B8"/>
    <w:rsid w:val="2BD208D1"/>
    <w:rsid w:val="2CE81F61"/>
    <w:rsid w:val="2D051C58"/>
    <w:rsid w:val="2D102550"/>
    <w:rsid w:val="2D171859"/>
    <w:rsid w:val="2DFF1305"/>
    <w:rsid w:val="2E2C3250"/>
    <w:rsid w:val="2ED83DA6"/>
    <w:rsid w:val="2EF06FB2"/>
    <w:rsid w:val="2EF30C78"/>
    <w:rsid w:val="2F7E02C0"/>
    <w:rsid w:val="2F89581B"/>
    <w:rsid w:val="2FBD3F29"/>
    <w:rsid w:val="303C7BDB"/>
    <w:rsid w:val="30AA70B7"/>
    <w:rsid w:val="30BF083E"/>
    <w:rsid w:val="316F7BD4"/>
    <w:rsid w:val="31EA6791"/>
    <w:rsid w:val="32292413"/>
    <w:rsid w:val="32B75B6C"/>
    <w:rsid w:val="32ED4670"/>
    <w:rsid w:val="33212119"/>
    <w:rsid w:val="34713B2D"/>
    <w:rsid w:val="3488303F"/>
    <w:rsid w:val="34C21990"/>
    <w:rsid w:val="359E14C1"/>
    <w:rsid w:val="360A789F"/>
    <w:rsid w:val="362430B9"/>
    <w:rsid w:val="366C1F64"/>
    <w:rsid w:val="370C3F12"/>
    <w:rsid w:val="37192BB2"/>
    <w:rsid w:val="37FD0684"/>
    <w:rsid w:val="380F03E3"/>
    <w:rsid w:val="3853215B"/>
    <w:rsid w:val="39CC54C5"/>
    <w:rsid w:val="39FB4108"/>
    <w:rsid w:val="3AFB7E35"/>
    <w:rsid w:val="3B06367F"/>
    <w:rsid w:val="3B4E19A8"/>
    <w:rsid w:val="3B7518FD"/>
    <w:rsid w:val="3BBD2E75"/>
    <w:rsid w:val="3BD7776B"/>
    <w:rsid w:val="3DD66EAB"/>
    <w:rsid w:val="3E051C88"/>
    <w:rsid w:val="3E0767D0"/>
    <w:rsid w:val="3ECC4BE8"/>
    <w:rsid w:val="3F816D84"/>
    <w:rsid w:val="40192383"/>
    <w:rsid w:val="402F1A51"/>
    <w:rsid w:val="40327D3B"/>
    <w:rsid w:val="4041787C"/>
    <w:rsid w:val="42D52692"/>
    <w:rsid w:val="42FC2DBB"/>
    <w:rsid w:val="43B1111A"/>
    <w:rsid w:val="441E0FD5"/>
    <w:rsid w:val="44404107"/>
    <w:rsid w:val="447D6A17"/>
    <w:rsid w:val="449D7185"/>
    <w:rsid w:val="45AE7D7B"/>
    <w:rsid w:val="45C14B6C"/>
    <w:rsid w:val="46186BB2"/>
    <w:rsid w:val="463251D1"/>
    <w:rsid w:val="46D41D51"/>
    <w:rsid w:val="478D5278"/>
    <w:rsid w:val="47D74267"/>
    <w:rsid w:val="486E2258"/>
    <w:rsid w:val="48811037"/>
    <w:rsid w:val="4894655C"/>
    <w:rsid w:val="48CE65F4"/>
    <w:rsid w:val="490B77B8"/>
    <w:rsid w:val="492A3986"/>
    <w:rsid w:val="49956E69"/>
    <w:rsid w:val="4A016A84"/>
    <w:rsid w:val="4A1E3DC9"/>
    <w:rsid w:val="4AF974B8"/>
    <w:rsid w:val="4B0F7224"/>
    <w:rsid w:val="4C6E4F06"/>
    <w:rsid w:val="4E422279"/>
    <w:rsid w:val="4E5530CC"/>
    <w:rsid w:val="4F187CCF"/>
    <w:rsid w:val="4F9E12D6"/>
    <w:rsid w:val="4FB12248"/>
    <w:rsid w:val="500B2151"/>
    <w:rsid w:val="506811F0"/>
    <w:rsid w:val="50E44BFB"/>
    <w:rsid w:val="51266F7D"/>
    <w:rsid w:val="51323E6D"/>
    <w:rsid w:val="5172486F"/>
    <w:rsid w:val="517331D1"/>
    <w:rsid w:val="518E6791"/>
    <w:rsid w:val="51EB2461"/>
    <w:rsid w:val="51FF10C0"/>
    <w:rsid w:val="52E11D61"/>
    <w:rsid w:val="53247EF5"/>
    <w:rsid w:val="53A51416"/>
    <w:rsid w:val="53C77F81"/>
    <w:rsid w:val="53D71BAD"/>
    <w:rsid w:val="540E6C5A"/>
    <w:rsid w:val="54A74EB5"/>
    <w:rsid w:val="54DA0AD6"/>
    <w:rsid w:val="55DF79A7"/>
    <w:rsid w:val="564E5D25"/>
    <w:rsid w:val="56634B44"/>
    <w:rsid w:val="56931BEC"/>
    <w:rsid w:val="56CE6A8E"/>
    <w:rsid w:val="570023F4"/>
    <w:rsid w:val="57740818"/>
    <w:rsid w:val="58DF5C23"/>
    <w:rsid w:val="595371D3"/>
    <w:rsid w:val="59AA2AE2"/>
    <w:rsid w:val="59B327D1"/>
    <w:rsid w:val="59C23FFD"/>
    <w:rsid w:val="5A0E3BCE"/>
    <w:rsid w:val="5A466BC8"/>
    <w:rsid w:val="5A81521A"/>
    <w:rsid w:val="5ACC0548"/>
    <w:rsid w:val="5B3B06A4"/>
    <w:rsid w:val="5B4B38C6"/>
    <w:rsid w:val="5B980404"/>
    <w:rsid w:val="5BDB61ED"/>
    <w:rsid w:val="5C147E54"/>
    <w:rsid w:val="5E8250F4"/>
    <w:rsid w:val="5EA615D3"/>
    <w:rsid w:val="6013139C"/>
    <w:rsid w:val="60291E96"/>
    <w:rsid w:val="61204966"/>
    <w:rsid w:val="61C12377"/>
    <w:rsid w:val="61CF1286"/>
    <w:rsid w:val="622B7F50"/>
    <w:rsid w:val="6297146B"/>
    <w:rsid w:val="62AE701F"/>
    <w:rsid w:val="62B07544"/>
    <w:rsid w:val="63092CDD"/>
    <w:rsid w:val="63501A48"/>
    <w:rsid w:val="63EC1DBB"/>
    <w:rsid w:val="64A261C1"/>
    <w:rsid w:val="65B958B8"/>
    <w:rsid w:val="65DB6AA5"/>
    <w:rsid w:val="65DB6F70"/>
    <w:rsid w:val="661E3257"/>
    <w:rsid w:val="664916BB"/>
    <w:rsid w:val="66A45FF8"/>
    <w:rsid w:val="676E0369"/>
    <w:rsid w:val="67B963F3"/>
    <w:rsid w:val="67BE2432"/>
    <w:rsid w:val="67CD70C1"/>
    <w:rsid w:val="685A2E59"/>
    <w:rsid w:val="69392FCF"/>
    <w:rsid w:val="6A5D1B30"/>
    <w:rsid w:val="6AA83621"/>
    <w:rsid w:val="6B2B4ABB"/>
    <w:rsid w:val="6BCA0AC3"/>
    <w:rsid w:val="6BF016C9"/>
    <w:rsid w:val="6BF72930"/>
    <w:rsid w:val="6C154805"/>
    <w:rsid w:val="6C9071E0"/>
    <w:rsid w:val="6D9B0F82"/>
    <w:rsid w:val="6DB872A1"/>
    <w:rsid w:val="6DC17F95"/>
    <w:rsid w:val="6E106458"/>
    <w:rsid w:val="6E442EAE"/>
    <w:rsid w:val="6F1E7073"/>
    <w:rsid w:val="6F6B3833"/>
    <w:rsid w:val="6FD927D6"/>
    <w:rsid w:val="6FF45285"/>
    <w:rsid w:val="6FF81483"/>
    <w:rsid w:val="70460C14"/>
    <w:rsid w:val="70A1776C"/>
    <w:rsid w:val="70F968C9"/>
    <w:rsid w:val="711E0C0B"/>
    <w:rsid w:val="716D30CB"/>
    <w:rsid w:val="719256A3"/>
    <w:rsid w:val="72132F1B"/>
    <w:rsid w:val="724D391D"/>
    <w:rsid w:val="72667A54"/>
    <w:rsid w:val="7277686B"/>
    <w:rsid w:val="727B7B76"/>
    <w:rsid w:val="72D95C70"/>
    <w:rsid w:val="731871FF"/>
    <w:rsid w:val="73372F12"/>
    <w:rsid w:val="73B27495"/>
    <w:rsid w:val="73D13601"/>
    <w:rsid w:val="73FB3929"/>
    <w:rsid w:val="749B0403"/>
    <w:rsid w:val="749F2B1B"/>
    <w:rsid w:val="74D014A3"/>
    <w:rsid w:val="74FE75C0"/>
    <w:rsid w:val="751226C4"/>
    <w:rsid w:val="75CC1BB3"/>
    <w:rsid w:val="75CF7AAF"/>
    <w:rsid w:val="75F973DD"/>
    <w:rsid w:val="77B34C9B"/>
    <w:rsid w:val="77FE53E9"/>
    <w:rsid w:val="782E5D11"/>
    <w:rsid w:val="793C6AE9"/>
    <w:rsid w:val="79404263"/>
    <w:rsid w:val="79E91CF9"/>
    <w:rsid w:val="7A651673"/>
    <w:rsid w:val="7ACC7B06"/>
    <w:rsid w:val="7ACD1D04"/>
    <w:rsid w:val="7BEC215B"/>
    <w:rsid w:val="7C7D76F6"/>
    <w:rsid w:val="7CCE1B6A"/>
    <w:rsid w:val="7CD40FB9"/>
    <w:rsid w:val="7D267C0E"/>
    <w:rsid w:val="7DEB0BA7"/>
    <w:rsid w:val="7E013E51"/>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2</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2024-06-07T02:33:20Z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